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89E62" w14:textId="77777777" w:rsidR="00597B36" w:rsidRDefault="00597B36" w:rsidP="00597B36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150C01">
        <w:rPr>
          <w:rStyle w:val="style11"/>
          <w:rFonts w:ascii="Arial" w:hAnsi="Arial" w:cs="Arial"/>
          <w:b/>
          <w:sz w:val="28"/>
          <w:szCs w:val="28"/>
          <w:u w:val="single"/>
        </w:rPr>
        <w:t>SAINIK SCHOOL GOPALGANJ</w:t>
      </w:r>
    </w:p>
    <w:p w14:paraId="52A0F882" w14:textId="77777777" w:rsidR="00597B36" w:rsidRPr="00150C01" w:rsidRDefault="00597B36" w:rsidP="00597B36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>
        <w:rPr>
          <w:rStyle w:val="style11"/>
          <w:rFonts w:ascii="Arial" w:hAnsi="Arial" w:cs="Arial"/>
          <w:b/>
          <w:sz w:val="28"/>
          <w:szCs w:val="28"/>
          <w:u w:val="single"/>
        </w:rPr>
        <w:t>Summer-Vacation Homework</w:t>
      </w:r>
    </w:p>
    <w:p w14:paraId="046A6414" w14:textId="77777777" w:rsidR="00597B36" w:rsidRPr="00150C01" w:rsidRDefault="00597B36" w:rsidP="00597B36">
      <w:pPr>
        <w:rPr>
          <w:rStyle w:val="style11"/>
          <w:rFonts w:ascii="Arial" w:hAnsi="Arial" w:cs="Arial"/>
          <w:b/>
          <w:sz w:val="28"/>
          <w:szCs w:val="28"/>
          <w:u w:val="single"/>
        </w:rPr>
      </w:pPr>
      <w:r>
        <w:rPr>
          <w:rStyle w:val="style11"/>
          <w:rFonts w:ascii="Arial" w:hAnsi="Arial" w:cs="Arial"/>
          <w:b/>
          <w:sz w:val="28"/>
          <w:szCs w:val="28"/>
          <w:u w:val="single"/>
        </w:rPr>
        <w:t>Subject: English</w:t>
      </w:r>
      <w:r>
        <w:rPr>
          <w:rStyle w:val="style11"/>
          <w:rFonts w:ascii="Arial" w:hAnsi="Arial" w:cs="Arial"/>
          <w:b/>
          <w:sz w:val="28"/>
          <w:szCs w:val="28"/>
        </w:rPr>
        <w:tab/>
      </w:r>
      <w:r>
        <w:rPr>
          <w:rStyle w:val="style11"/>
          <w:rFonts w:ascii="Arial" w:hAnsi="Arial" w:cs="Arial"/>
          <w:b/>
          <w:sz w:val="28"/>
          <w:szCs w:val="28"/>
        </w:rPr>
        <w:tab/>
      </w:r>
      <w:r>
        <w:rPr>
          <w:rStyle w:val="style11"/>
          <w:rFonts w:ascii="Arial" w:hAnsi="Arial" w:cs="Arial"/>
          <w:b/>
          <w:sz w:val="28"/>
          <w:szCs w:val="28"/>
        </w:rPr>
        <w:tab/>
      </w:r>
      <w:r>
        <w:rPr>
          <w:rStyle w:val="style11"/>
          <w:rFonts w:ascii="Arial" w:hAnsi="Arial" w:cs="Arial"/>
          <w:b/>
          <w:sz w:val="28"/>
          <w:szCs w:val="28"/>
        </w:rPr>
        <w:tab/>
      </w:r>
      <w:r>
        <w:rPr>
          <w:rStyle w:val="style11"/>
          <w:rFonts w:ascii="Arial" w:hAnsi="Arial" w:cs="Arial"/>
          <w:b/>
          <w:sz w:val="28"/>
          <w:szCs w:val="28"/>
        </w:rPr>
        <w:tab/>
      </w:r>
      <w:r>
        <w:rPr>
          <w:rStyle w:val="style11"/>
          <w:rFonts w:ascii="Arial" w:hAnsi="Arial" w:cs="Arial"/>
          <w:b/>
          <w:sz w:val="28"/>
          <w:szCs w:val="28"/>
        </w:rPr>
        <w:tab/>
      </w:r>
      <w:r>
        <w:rPr>
          <w:rStyle w:val="style11"/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Style w:val="style11"/>
          <w:rFonts w:ascii="Arial" w:hAnsi="Arial" w:cs="Arial"/>
          <w:b/>
          <w:sz w:val="28"/>
          <w:szCs w:val="28"/>
          <w:u w:val="single"/>
        </w:rPr>
        <w:t>Class-VIII</w:t>
      </w:r>
    </w:p>
    <w:p w14:paraId="3BCA1898" w14:textId="77777777" w:rsidR="00597B36" w:rsidRDefault="00597B36" w:rsidP="00597B36">
      <w:pPr>
        <w:rPr>
          <w:rFonts w:ascii="Arial" w:hAnsi="Arial" w:cs="Arial"/>
          <w:bCs/>
          <w:sz w:val="28"/>
          <w:szCs w:val="28"/>
        </w:rPr>
      </w:pPr>
      <w:r w:rsidRPr="00150C01">
        <w:rPr>
          <w:rStyle w:val="style11"/>
          <w:rFonts w:ascii="Arial" w:hAnsi="Arial" w:cs="Arial"/>
          <w:sz w:val="28"/>
          <w:szCs w:val="28"/>
          <w:u w:val="single"/>
        </w:rPr>
        <w:t>Chapter</w:t>
      </w:r>
      <w:r>
        <w:rPr>
          <w:rStyle w:val="style11"/>
          <w:rFonts w:ascii="Arial" w:hAnsi="Arial" w:cs="Arial"/>
          <w:sz w:val="28"/>
          <w:szCs w:val="28"/>
          <w:u w:val="single"/>
        </w:rPr>
        <w:t>-2(Prose)</w:t>
      </w:r>
      <w:r w:rsidRPr="00150C01">
        <w:rPr>
          <w:rStyle w:val="style11"/>
          <w:rFonts w:ascii="Arial" w:hAnsi="Arial" w:cs="Arial"/>
          <w:sz w:val="28"/>
          <w:szCs w:val="28"/>
          <w:u w:val="single"/>
        </w:rPr>
        <w:t>:</w:t>
      </w:r>
      <w:r>
        <w:rPr>
          <w:rFonts w:ascii="Arial" w:hAnsi="Arial" w:cs="Arial"/>
          <w:bCs/>
          <w:sz w:val="28"/>
          <w:szCs w:val="28"/>
          <w:u w:val="single"/>
        </w:rPr>
        <w:t xml:space="preserve"> The Tsunami (Book: Honeydew)</w:t>
      </w:r>
    </w:p>
    <w:p w14:paraId="531E5409" w14:textId="77777777" w:rsidR="00597B36" w:rsidRPr="00BB019F" w:rsidRDefault="00597B36" w:rsidP="00597B36">
      <w:pPr>
        <w:rPr>
          <w:rFonts w:ascii="Arial" w:hAnsi="Arial" w:cs="Arial"/>
          <w:sz w:val="24"/>
          <w:szCs w:val="24"/>
        </w:rPr>
      </w:pPr>
      <w:r w:rsidRPr="00BB019F">
        <w:rPr>
          <w:rFonts w:ascii="Arial" w:hAnsi="Arial" w:cs="Arial"/>
          <w:b/>
          <w:sz w:val="24"/>
          <w:szCs w:val="24"/>
        </w:rPr>
        <w:t>1. Read the extracts and answer the questions that follow in a line or two:</w:t>
      </w:r>
    </w:p>
    <w:p w14:paraId="4D8ACEC9" w14:textId="77777777" w:rsidR="00597B36" w:rsidRPr="00BB019F" w:rsidRDefault="00597B36" w:rsidP="00597B3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(A) </w:t>
      </w:r>
      <w:proofErr w:type="gram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Thirteen year-old</w:t>
      </w:r>
      <w:proofErr w:type="gram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Meghna was swept away along with her parents and seventy-seven other people. She spent two days floating in the sea, holding on to a wooden door. Eleven times she saw relief helicopters overhead, but they did not see her. She was brought to the shore by a wave, and was found walking on the seashore in a daze.</w:t>
      </w:r>
    </w:p>
    <w:p w14:paraId="612BD5FA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spell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) How was Meghna swept away?</w:t>
      </w:r>
    </w:p>
    <w:p w14:paraId="69BCB34E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(ii) How did she manage to save herself?</w:t>
      </w:r>
    </w:p>
    <w:p w14:paraId="0737AF3A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How many times did the helicopter miss her?</w:t>
      </w:r>
    </w:p>
    <w:p w14:paraId="7E49E928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What was unusual about her survival?</w:t>
      </w:r>
    </w:p>
    <w:p w14:paraId="7482A05C" w14:textId="77777777" w:rsidR="00597B36" w:rsidRPr="00BB019F" w:rsidRDefault="00597B36" w:rsidP="00597B3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Give the meaning of ‘overhead’ as (adverb) and (noun) and frame sentences.</w:t>
      </w:r>
    </w:p>
    <w:p w14:paraId="524EDAF0" w14:textId="77777777" w:rsidR="00597B36" w:rsidRPr="00BB019F" w:rsidRDefault="00597B36" w:rsidP="00597B3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(B) </w:t>
      </w:r>
      <w:proofErr w:type="spell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Almas’s</w:t>
      </w:r>
      <w:proofErr w:type="spell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mother and aunts stood clinging to the leaves of a coconut tree, calling out to her. A wave uprooted the tree, and they too were washed away. Almas saw a log of wood floating. She climbed on to it. Then she fainted. When she woke up, she was in a hospital in </w:t>
      </w:r>
      <w:proofErr w:type="spell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Kamorta</w:t>
      </w:r>
      <w:proofErr w:type="spell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. From there she was brought to Port Blair.</w:t>
      </w:r>
    </w:p>
    <w:p w14:paraId="36320A38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spell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) What did </w:t>
      </w:r>
      <w:proofErr w:type="spell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Almas’s</w:t>
      </w:r>
      <w:proofErr w:type="spell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mother and aunts do to save themselves?</w:t>
      </w:r>
    </w:p>
    <w:p w14:paraId="38BEE8CD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(ii) How did Almas reach </w:t>
      </w:r>
      <w:proofErr w:type="spell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Kamorta</w:t>
      </w:r>
      <w:proofErr w:type="spell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?</w:t>
      </w:r>
    </w:p>
    <w:p w14:paraId="0EF5CDE0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What stopped her from discussing the incident?</w:t>
      </w:r>
    </w:p>
    <w:p w14:paraId="06E7D635" w14:textId="77777777" w:rsidR="00597B36" w:rsidRPr="00BB019F" w:rsidRDefault="00597B36" w:rsidP="00597B36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(iv) Change verb into noun of the following word ‘traumatize’ and frame a sentence.</w:t>
      </w:r>
    </w:p>
    <w:p w14:paraId="07115BD7" w14:textId="77777777" w:rsidR="00597B36" w:rsidRPr="00BB019F" w:rsidRDefault="00597B36" w:rsidP="00597B36">
      <w:pPr>
        <w:rPr>
          <w:rFonts w:ascii="Arial" w:hAnsi="Arial" w:cs="Arial"/>
          <w:sz w:val="24"/>
          <w:szCs w:val="24"/>
        </w:rPr>
      </w:pPr>
      <w:r w:rsidRPr="00BB019F">
        <w:rPr>
          <w:rFonts w:ascii="Arial" w:hAnsi="Arial" w:cs="Arial"/>
          <w:b/>
          <w:sz w:val="24"/>
          <w:szCs w:val="24"/>
        </w:rPr>
        <w:t>2. Answer these questions in not more than 30 words:</w:t>
      </w:r>
    </w:p>
    <w:p w14:paraId="3FFCFD81" w14:textId="77777777" w:rsidR="00597B36" w:rsidRPr="00BB019F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  <w:r w:rsidRPr="00BB019F">
        <w:rPr>
          <w:rFonts w:ascii="Arial" w:hAnsi="Arial" w:cs="Arial"/>
          <w:sz w:val="24"/>
          <w:szCs w:val="24"/>
        </w:rPr>
        <w:t>(</w:t>
      </w:r>
      <w:proofErr w:type="spellStart"/>
      <w:r w:rsidRPr="00BB019F">
        <w:rPr>
          <w:rFonts w:ascii="Arial" w:hAnsi="Arial" w:cs="Arial"/>
          <w:sz w:val="24"/>
          <w:szCs w:val="24"/>
        </w:rPr>
        <w:t>i</w:t>
      </w:r>
      <w:proofErr w:type="spellEnd"/>
      <w:r w:rsidRPr="00BB019F">
        <w:rPr>
          <w:rFonts w:ascii="Arial" w:hAnsi="Arial" w:cs="Arial"/>
          <w:sz w:val="24"/>
          <w:szCs w:val="24"/>
        </w:rPr>
        <w:t>) Why did human beings suffer more damage than animals in tsunami?</w:t>
      </w:r>
    </w:p>
    <w:p w14:paraId="679612C1" w14:textId="77777777" w:rsidR="00597B36" w:rsidRPr="00BB019F" w:rsidRDefault="00597B36" w:rsidP="00597B36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sz w:val="24"/>
          <w:szCs w:val="24"/>
        </w:rPr>
        <w:t xml:space="preserve">(ii) </w:t>
      </w:r>
      <w:proofErr w:type="spellStart"/>
      <w:r w:rsidRPr="00BB019F">
        <w:rPr>
          <w:rFonts w:ascii="Arial" w:hAnsi="Arial" w:cs="Arial"/>
          <w:sz w:val="24"/>
          <w:szCs w:val="24"/>
        </w:rPr>
        <w:t>Analyse</w:t>
      </w:r>
      <w:proofErr w:type="spellEnd"/>
      <w:r w:rsidRPr="00BB019F">
        <w:rPr>
          <w:rFonts w:ascii="Arial" w:hAnsi="Arial" w:cs="Arial"/>
          <w:sz w:val="24"/>
          <w:szCs w:val="24"/>
        </w:rPr>
        <w:t xml:space="preserve"> why the animals were behaving</w:t>
      </w:r>
      <w:r w:rsidRPr="00BB019F">
        <w:rPr>
          <w:rFonts w:ascii="Arial" w:hAnsi="Arial" w:cs="Arial"/>
          <w:spacing w:val="-1"/>
          <w:sz w:val="24"/>
          <w:szCs w:val="24"/>
        </w:rPr>
        <w:t xml:space="preserve"> </w:t>
      </w:r>
      <w:r w:rsidRPr="00BB019F">
        <w:rPr>
          <w:rFonts w:ascii="Arial" w:hAnsi="Arial" w:cs="Arial"/>
          <w:sz w:val="24"/>
          <w:szCs w:val="24"/>
        </w:rPr>
        <w:t>differently?</w:t>
      </w:r>
    </w:p>
    <w:p w14:paraId="035A6E9A" w14:textId="77777777" w:rsidR="00597B36" w:rsidRPr="00BB019F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sz w:val="24"/>
          <w:szCs w:val="24"/>
        </w:rPr>
        <w:t xml:space="preserve">(iii) </w:t>
      </w: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How did Tilly Smith know that it was Tsunami?</w:t>
      </w:r>
    </w:p>
    <w:p w14:paraId="3F51C06B" w14:textId="77777777" w:rsidR="00597B36" w:rsidRPr="00BB019F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(iv) What did Tilly do to save the life of people at beach?</w:t>
      </w:r>
    </w:p>
    <w:p w14:paraId="3E4FA4BC" w14:textId="77777777" w:rsidR="00597B36" w:rsidRPr="00BB019F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(v) Why did dogs refuse to go outside at Galle?</w:t>
      </w:r>
    </w:p>
    <w:p w14:paraId="106F8E4D" w14:textId="77777777" w:rsidR="00597B36" w:rsidRPr="00BB019F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22B2D6D3" w14:textId="77777777" w:rsidR="00597B36" w:rsidRPr="00BB019F" w:rsidRDefault="00597B36" w:rsidP="00597B36">
      <w:pPr>
        <w:spacing w:after="0"/>
        <w:rPr>
          <w:rStyle w:val="Strong"/>
          <w:rFonts w:ascii="Arial" w:hAnsi="Arial" w:cs="Arial"/>
          <w:sz w:val="24"/>
          <w:szCs w:val="24"/>
        </w:rPr>
      </w:pPr>
      <w:r w:rsidRPr="00BB019F">
        <w:rPr>
          <w:rStyle w:val="Strong"/>
          <w:rFonts w:ascii="Arial" w:hAnsi="Arial" w:cs="Arial"/>
          <w:sz w:val="24"/>
          <w:szCs w:val="24"/>
        </w:rPr>
        <w:t>3. Answer the question in 100-120 words:</w:t>
      </w:r>
    </w:p>
    <w:p w14:paraId="41E80EA1" w14:textId="77777777" w:rsidR="00597B36" w:rsidRPr="00BB019F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spellStart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) Children should be imparted with valuable information and its application to life. Discuss this with reference to the chapter ‘The Tsunami’.</w:t>
      </w:r>
    </w:p>
    <w:p w14:paraId="7E86163E" w14:textId="77777777" w:rsidR="00597B36" w:rsidRPr="00BB019F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sz w:val="24"/>
          <w:szCs w:val="24"/>
        </w:rPr>
      </w:pPr>
    </w:p>
    <w:p w14:paraId="79104DF8" w14:textId="77777777" w:rsidR="00597B36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B019F">
        <w:rPr>
          <w:rFonts w:ascii="Arial" w:hAnsi="Arial" w:cs="Arial"/>
          <w:sz w:val="24"/>
          <w:szCs w:val="24"/>
        </w:rPr>
        <w:t xml:space="preserve">(ii) </w:t>
      </w:r>
      <w:r w:rsidRPr="00BB019F">
        <w:rPr>
          <w:rFonts w:ascii="Arial" w:hAnsi="Arial" w:cs="Arial"/>
          <w:color w:val="222222"/>
          <w:sz w:val="24"/>
          <w:szCs w:val="24"/>
          <w:shd w:val="clear" w:color="auto" w:fill="FFFFFF"/>
        </w:rPr>
        <w:t>‘Understanding nature and its inhabitants’ can reduce causality in disasters. Write a letter to your friend explaining this with your understanding of the chapter ‘The Tsunami’.</w:t>
      </w:r>
    </w:p>
    <w:p w14:paraId="018C1045" w14:textId="77777777" w:rsidR="00597B36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7558CD34" w14:textId="77777777" w:rsidR="00597B36" w:rsidRDefault="00597B36" w:rsidP="00597B36">
      <w:pPr>
        <w:widowControl w:val="0"/>
        <w:tabs>
          <w:tab w:val="left" w:pos="1559"/>
          <w:tab w:val="left" w:pos="1560"/>
        </w:tabs>
        <w:autoSpaceDE w:val="0"/>
        <w:autoSpaceDN w:val="0"/>
        <w:spacing w:after="0" w:line="240" w:lineRule="auto"/>
        <w:ind w:right="643"/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lastRenderedPageBreak/>
        <w:t>*********************************</w:t>
      </w:r>
    </w:p>
    <w:p w14:paraId="0CACF61B" w14:textId="77777777" w:rsidR="00AB0452" w:rsidRDefault="00AB0452"/>
    <w:sectPr w:rsidR="00AB0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B36"/>
    <w:rsid w:val="00597B36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5D2F4"/>
  <w15:chartTrackingRefBased/>
  <w15:docId w15:val="{1D656EA3-12F6-4024-9E87-4BFF5C1A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B36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597B36"/>
  </w:style>
  <w:style w:type="character" w:styleId="Strong">
    <w:name w:val="Strong"/>
    <w:basedOn w:val="DefaultParagraphFont"/>
    <w:uiPriority w:val="22"/>
    <w:qFormat/>
    <w:rsid w:val="00597B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2021-05-12T11:08:00Z</dcterms:created>
  <dcterms:modified xsi:type="dcterms:W3CDTF">2021-05-12T11:08:00Z</dcterms:modified>
</cp:coreProperties>
</file>